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6673310E"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2025-___-___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643E943C" w14:textId="34C2741E" w:rsidR="00711F00" w:rsidRPr="00EB6B1E" w:rsidRDefault="00542764" w:rsidP="00542764">
      <w:pPr>
        <w:spacing w:after="0" w:line="240" w:lineRule="auto"/>
        <w:jc w:val="center"/>
        <w:rPr>
          <w:rFonts w:asciiTheme="majorBidi" w:eastAsia="Times New Roman" w:hAnsiTheme="majorBidi" w:cstheme="majorBidi"/>
          <w:b/>
          <w:bCs/>
          <w:kern w:val="0"/>
          <w:lang w:eastAsia="lt-LT"/>
          <w14:ligatures w14:val="none"/>
        </w:rPr>
      </w:pPr>
      <w:r w:rsidRPr="00EB6B1E">
        <w:rPr>
          <w:rFonts w:asciiTheme="majorBidi" w:eastAsia="Times New Roman" w:hAnsiTheme="majorBidi" w:cstheme="majorBidi"/>
          <w:b/>
          <w:bCs/>
          <w:kern w:val="0"/>
          <w:lang w:eastAsia="lt-LT"/>
          <w14:ligatures w14:val="none"/>
        </w:rPr>
        <w:t>AKMENĖS RAJONO SAVIVALDYBĖS NAUJOSIOS AKMENĖS MIESTO SENIŪNIJOS VIETINĖS REIKŠMĖS KELIŲ, GATVIŲ, AIKŠTELIŲ, PĖSČIŲJŲ IR PĖSČIŲJŲ-DVIRAČIŲ TAKŲ PRIEŽIŪROS ŽIEMOS LAIKOTARPIU PASLAUGŲ PIRKIMAS</w:t>
      </w:r>
    </w:p>
    <w:p w14:paraId="2C24B930" w14:textId="77777777" w:rsidR="00542764" w:rsidRPr="00711F00" w:rsidRDefault="00542764" w:rsidP="00542764">
      <w:pPr>
        <w:spacing w:after="0" w:line="240" w:lineRule="auto"/>
        <w:jc w:val="center"/>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946EAD" w:rsidRPr="00EB6B1E" w14:paraId="6B33C62C" w14:textId="6077DB83" w:rsidTr="00B962C8">
        <w:trPr>
          <w:trHeight w:val="688"/>
          <w:jc w:val="center"/>
        </w:trPr>
        <w:tc>
          <w:tcPr>
            <w:tcW w:w="589" w:type="dxa"/>
            <w:vAlign w:val="center"/>
          </w:tcPr>
          <w:p w14:paraId="2FB1822F" w14:textId="77777777"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711F00" w:rsidRDefault="00946EAD" w:rsidP="00406382">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Paslaugų</w:t>
            </w:r>
            <w:r w:rsidRPr="00711F00">
              <w:rPr>
                <w:rFonts w:asciiTheme="majorBidi" w:eastAsia="Times New Roman" w:hAnsiTheme="majorBidi" w:cstheme="majorBidi"/>
                <w:b/>
                <w:kern w:val="0"/>
                <w14:ligatures w14:val="none"/>
              </w:rPr>
              <w:t xml:space="preserve"> pavadinimas</w:t>
            </w:r>
          </w:p>
        </w:tc>
        <w:tc>
          <w:tcPr>
            <w:tcW w:w="1166" w:type="dxa"/>
            <w:vAlign w:val="center"/>
          </w:tcPr>
          <w:p w14:paraId="62F3E4AB" w14:textId="26045ECB"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711F00"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 xml:space="preserve">Preliminarūs paslaugų kiekiai per </w:t>
            </w:r>
            <w:r w:rsidR="008A5069">
              <w:rPr>
                <w:rFonts w:asciiTheme="majorBidi" w:eastAsia="Times New Roman" w:hAnsiTheme="majorBidi" w:cstheme="majorBidi"/>
                <w:b/>
                <w:bCs/>
                <w:kern w:val="0"/>
                <w14:ligatures w14:val="none"/>
              </w:rPr>
              <w:t>3</w:t>
            </w:r>
            <w:r w:rsidRPr="00EB6B1E">
              <w:rPr>
                <w:rFonts w:asciiTheme="majorBidi" w:eastAsia="Times New Roman" w:hAnsiTheme="majorBidi" w:cstheme="majorBidi"/>
                <w:b/>
                <w:bCs/>
                <w:kern w:val="0"/>
                <w14:ligatures w14:val="none"/>
              </w:rPr>
              <w:t xml:space="preserve"> metus</w:t>
            </w:r>
          </w:p>
        </w:tc>
        <w:tc>
          <w:tcPr>
            <w:tcW w:w="1331" w:type="dxa"/>
            <w:vAlign w:val="center"/>
          </w:tcPr>
          <w:p w14:paraId="0EBC5C76" w14:textId="06D57168" w:rsidR="00946EAD" w:rsidRPr="00711F00" w:rsidRDefault="005B5E6D" w:rsidP="00711F00">
            <w:pPr>
              <w:suppressAutoHyphens/>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Vieneto įkainis</w:t>
            </w:r>
            <w:r w:rsidR="00946EAD" w:rsidRPr="00711F00">
              <w:rPr>
                <w:rFonts w:asciiTheme="majorBidi" w:eastAsia="Times New Roman" w:hAnsiTheme="majorBidi" w:cstheme="majorBidi"/>
                <w:b/>
                <w:kern w:val="0"/>
                <w14:ligatures w14:val="none"/>
              </w:rPr>
              <w:t xml:space="preserve"> E</w:t>
            </w:r>
            <w:r w:rsidR="00BB5072">
              <w:rPr>
                <w:rFonts w:asciiTheme="majorBidi" w:eastAsia="Times New Roman" w:hAnsiTheme="majorBidi" w:cstheme="majorBidi"/>
                <w:b/>
                <w:kern w:val="0"/>
                <w14:ligatures w14:val="none"/>
              </w:rPr>
              <w:t>ur</w:t>
            </w:r>
            <w:r w:rsidR="00946EAD" w:rsidRPr="00711F00">
              <w:rPr>
                <w:rFonts w:asciiTheme="majorBidi" w:eastAsia="Times New Roman" w:hAnsiTheme="majorBidi" w:cstheme="majorBidi"/>
                <w:b/>
                <w:kern w:val="0"/>
                <w14:ligatures w14:val="none"/>
              </w:rPr>
              <w:t xml:space="preserve"> </w:t>
            </w:r>
            <w:r w:rsidR="00BB5072">
              <w:rPr>
                <w:rFonts w:asciiTheme="majorBidi" w:eastAsia="Times New Roman" w:hAnsiTheme="majorBidi" w:cstheme="majorBidi"/>
                <w:b/>
                <w:kern w:val="0"/>
                <w14:ligatures w14:val="none"/>
              </w:rPr>
              <w:t>be</w:t>
            </w:r>
            <w:r w:rsidR="00946EAD" w:rsidRPr="00711F00">
              <w:rPr>
                <w:rFonts w:asciiTheme="majorBidi" w:eastAsia="Times New Roman" w:hAnsiTheme="majorBidi" w:cstheme="majorBidi"/>
                <w:b/>
                <w:kern w:val="0"/>
                <w14:ligatures w14:val="none"/>
              </w:rPr>
              <w:t xml:space="preserve"> PVM</w:t>
            </w:r>
          </w:p>
        </w:tc>
        <w:tc>
          <w:tcPr>
            <w:tcW w:w="1683" w:type="dxa"/>
          </w:tcPr>
          <w:p w14:paraId="577071BF" w14:textId="77777777" w:rsidR="00946EAD" w:rsidRPr="00EB6B1E"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EB6B1E" w:rsidRDefault="008B3CE0" w:rsidP="008B3CE0">
            <w:pPr>
              <w:spacing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Preliminaraus kiekio sandauga su vieneto įkainiu be PVM</w:t>
            </w:r>
          </w:p>
        </w:tc>
      </w:tr>
      <w:tr w:rsidR="00946EAD" w:rsidRPr="00EB6B1E"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5</w:t>
            </w:r>
          </w:p>
        </w:tc>
        <w:tc>
          <w:tcPr>
            <w:tcW w:w="1683" w:type="dxa"/>
          </w:tcPr>
          <w:p w14:paraId="6AE136AA" w14:textId="7BC71BD7" w:rsidR="00946EAD" w:rsidRPr="00EB6B1E" w:rsidRDefault="00292D13" w:rsidP="00292D13">
            <w:pPr>
              <w:suppressAutoHyphens/>
              <w:spacing w:after="0" w:line="240" w:lineRule="auto"/>
              <w:jc w:val="center"/>
              <w:rPr>
                <w:rFonts w:asciiTheme="majorBidi" w:eastAsia="Times New Roman" w:hAnsiTheme="majorBidi" w:cstheme="majorBidi"/>
                <w:bCs/>
                <w:i/>
                <w:iCs/>
                <w:color w:val="000000"/>
                <w:kern w:val="0"/>
                <w:lang w:eastAsia="lt-LT"/>
                <w14:ligatures w14:val="none"/>
              </w:rPr>
            </w:pPr>
            <w:r w:rsidRPr="00EB6B1E">
              <w:rPr>
                <w:rFonts w:asciiTheme="majorBidi" w:eastAsia="Times New Roman" w:hAnsiTheme="majorBidi" w:cstheme="majorBidi"/>
                <w:i/>
                <w:color w:val="000000"/>
                <w:kern w:val="0"/>
                <w14:ligatures w14:val="none"/>
              </w:rPr>
              <w:t>6=4x5</w:t>
            </w:r>
          </w:p>
        </w:tc>
      </w:tr>
      <w:tr w:rsidR="00E65EBE" w:rsidRPr="00EB6B1E"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711F00" w:rsidRDefault="00E65EBE" w:rsidP="00E65EBE">
            <w:pPr>
              <w:suppressAutoHyphens/>
              <w:spacing w:after="0" w:line="240" w:lineRule="auto"/>
              <w:rPr>
                <w:rFonts w:asciiTheme="majorBidi" w:eastAsia="Times New Roman" w:hAnsiTheme="majorBidi" w:cstheme="majorBidi"/>
                <w:kern w:val="0"/>
                <w14:ligatures w14:val="none"/>
              </w:rPr>
            </w:pPr>
            <w:r w:rsidRPr="00EB6B1E">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2CA30A0E" w:rsidR="00E65EBE" w:rsidRPr="00711F00"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711F00"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18</w:t>
            </w:r>
            <w:r w:rsidR="00E65EBE" w:rsidRPr="00EB6B1E">
              <w:rPr>
                <w:rFonts w:asciiTheme="majorBidi" w:hAnsiTheme="majorBidi" w:cstheme="majorBidi"/>
              </w:rPr>
              <w:t xml:space="preserve">0 000 </w:t>
            </w:r>
          </w:p>
        </w:tc>
        <w:tc>
          <w:tcPr>
            <w:tcW w:w="1331" w:type="dxa"/>
          </w:tcPr>
          <w:p w14:paraId="42B8727B"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070C03FD" w:rsidR="00E65EBE" w:rsidRPr="00711F00"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711F00"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18</w:t>
            </w:r>
            <w:r w:rsidR="00E65EBE" w:rsidRPr="00EB6B1E">
              <w:rPr>
                <w:rFonts w:asciiTheme="majorBidi" w:hAnsiTheme="majorBidi" w:cstheme="majorBidi"/>
              </w:rPr>
              <w:t xml:space="preserve">0 000 </w:t>
            </w:r>
          </w:p>
        </w:tc>
        <w:tc>
          <w:tcPr>
            <w:tcW w:w="1331" w:type="dxa"/>
          </w:tcPr>
          <w:p w14:paraId="4906D454"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262C8C36" w:rsidR="00E65EBE" w:rsidRPr="00711F00"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711F00"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18</w:t>
            </w:r>
            <w:r w:rsidR="00E65EBE" w:rsidRPr="00EB6B1E">
              <w:rPr>
                <w:rFonts w:asciiTheme="majorBidi" w:hAnsiTheme="majorBidi" w:cstheme="majorBidi"/>
              </w:rPr>
              <w:t xml:space="preserve"> 000 </w:t>
            </w:r>
          </w:p>
        </w:tc>
        <w:tc>
          <w:tcPr>
            <w:tcW w:w="1331" w:type="dxa"/>
          </w:tcPr>
          <w:p w14:paraId="71ABAA30"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5D2F1AAD" w:rsidR="00E65EBE" w:rsidRPr="00EB6B1E"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EB6B1E"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3</w:t>
            </w:r>
            <w:r w:rsidR="00E65EBE" w:rsidRPr="00EB6B1E">
              <w:rPr>
                <w:rFonts w:asciiTheme="majorBidi" w:hAnsiTheme="majorBidi" w:cstheme="majorBidi"/>
              </w:rPr>
              <w:t xml:space="preserve">00 </w:t>
            </w:r>
          </w:p>
        </w:tc>
        <w:tc>
          <w:tcPr>
            <w:tcW w:w="1331" w:type="dxa"/>
          </w:tcPr>
          <w:p w14:paraId="4E3AA7C3"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lastRenderedPageBreak/>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11107B21" w:rsidR="00E65EBE" w:rsidRPr="00EB6B1E"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1B67C0"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EB6B1E"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3</w:t>
            </w:r>
            <w:r w:rsidR="00E65EBE" w:rsidRPr="00EB6B1E">
              <w:rPr>
                <w:rFonts w:asciiTheme="majorBidi" w:hAnsiTheme="majorBidi" w:cstheme="majorBidi"/>
              </w:rPr>
              <w:t xml:space="preserve">00 </w:t>
            </w:r>
          </w:p>
        </w:tc>
        <w:tc>
          <w:tcPr>
            <w:tcW w:w="1331" w:type="dxa"/>
          </w:tcPr>
          <w:p w14:paraId="118A51CA"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341637" w:rsidRPr="00EB6B1E" w14:paraId="535CD094" w14:textId="45B74173" w:rsidTr="00341637">
        <w:trPr>
          <w:trHeight w:val="415"/>
          <w:jc w:val="center"/>
        </w:trPr>
        <w:tc>
          <w:tcPr>
            <w:tcW w:w="7952" w:type="dxa"/>
            <w:gridSpan w:val="5"/>
            <w:vAlign w:val="center"/>
          </w:tcPr>
          <w:p w14:paraId="1683A4FA" w14:textId="3F3C67CE" w:rsidR="00341637" w:rsidRPr="00711F00" w:rsidRDefault="009D0D10" w:rsidP="00341637">
            <w:pPr>
              <w:suppressAutoHyphens/>
              <w:spacing w:after="0" w:line="240" w:lineRule="auto"/>
              <w:jc w:val="right"/>
              <w:rPr>
                <w:rFonts w:asciiTheme="majorBidi" w:eastAsia="Times New Roman" w:hAnsiTheme="majorBidi" w:cstheme="majorBidi"/>
                <w:b/>
                <w:kern w:val="0"/>
                <w14:ligatures w14:val="none"/>
              </w:rPr>
            </w:pPr>
            <w:r>
              <w:rPr>
                <w:rFonts w:asciiTheme="majorBidi" w:eastAsia="Times New Roman" w:hAnsiTheme="majorBidi" w:cstheme="majorBidi"/>
                <w:b/>
                <w:bCs/>
                <w:kern w:val="0"/>
                <w14:ligatures w14:val="none"/>
              </w:rPr>
              <w:t>P</w:t>
            </w:r>
            <w:r w:rsidR="00341637"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be</w:t>
            </w:r>
            <w:r w:rsidR="00341637" w:rsidRPr="00711F00">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EB6B1E"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66322699" w14:textId="77777777" w:rsidTr="00341637">
        <w:trPr>
          <w:trHeight w:val="415"/>
          <w:jc w:val="center"/>
        </w:trPr>
        <w:tc>
          <w:tcPr>
            <w:tcW w:w="7952" w:type="dxa"/>
            <w:gridSpan w:val="5"/>
            <w:vAlign w:val="center"/>
          </w:tcPr>
          <w:p w14:paraId="0DA07296" w14:textId="1456514B" w:rsidR="009D0D10" w:rsidRDefault="009D0D10"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PVM</w:t>
            </w:r>
          </w:p>
        </w:tc>
        <w:tc>
          <w:tcPr>
            <w:tcW w:w="1683" w:type="dxa"/>
          </w:tcPr>
          <w:p w14:paraId="5F58A155"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1296A033" w14:textId="77777777" w:rsidTr="00341637">
        <w:trPr>
          <w:trHeight w:val="415"/>
          <w:jc w:val="center"/>
        </w:trPr>
        <w:tc>
          <w:tcPr>
            <w:tcW w:w="7952" w:type="dxa"/>
            <w:gridSpan w:val="5"/>
            <w:vAlign w:val="center"/>
          </w:tcPr>
          <w:p w14:paraId="5DC19C23" w14:textId="0083CA4D" w:rsidR="009D0D10" w:rsidRDefault="00D2370E"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Palyginamoji p</w:t>
            </w:r>
            <w:r w:rsidR="009D0D10"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su</w:t>
            </w:r>
            <w:r w:rsidR="009D0D10" w:rsidRPr="00711F00">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lastRenderedPageBreak/>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6CAE4" w14:textId="77777777" w:rsidR="00954E95" w:rsidRDefault="00954E95" w:rsidP="00711F00">
      <w:pPr>
        <w:spacing w:after="0" w:line="240" w:lineRule="auto"/>
      </w:pPr>
      <w:r>
        <w:separator/>
      </w:r>
    </w:p>
  </w:endnote>
  <w:endnote w:type="continuationSeparator" w:id="0">
    <w:p w14:paraId="6F0F9067" w14:textId="77777777" w:rsidR="00954E95" w:rsidRDefault="00954E95"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1AF2" w14:textId="77777777" w:rsidR="00954E95" w:rsidRDefault="00954E95" w:rsidP="00711F00">
      <w:pPr>
        <w:spacing w:after="0" w:line="240" w:lineRule="auto"/>
      </w:pPr>
      <w:r>
        <w:separator/>
      </w:r>
    </w:p>
  </w:footnote>
  <w:footnote w:type="continuationSeparator" w:id="0">
    <w:p w14:paraId="6DFC8692" w14:textId="77777777" w:rsidR="00954E95" w:rsidRDefault="00954E95"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A28CE"/>
    <w:rsid w:val="000F16C1"/>
    <w:rsid w:val="00136A66"/>
    <w:rsid w:val="00150350"/>
    <w:rsid w:val="001832DE"/>
    <w:rsid w:val="001B67C0"/>
    <w:rsid w:val="0022768F"/>
    <w:rsid w:val="00292D13"/>
    <w:rsid w:val="002A13F5"/>
    <w:rsid w:val="00341637"/>
    <w:rsid w:val="003A32A1"/>
    <w:rsid w:val="00406382"/>
    <w:rsid w:val="004A5151"/>
    <w:rsid w:val="004D310E"/>
    <w:rsid w:val="00542764"/>
    <w:rsid w:val="00575EA2"/>
    <w:rsid w:val="0058701C"/>
    <w:rsid w:val="005B3CA5"/>
    <w:rsid w:val="005B5E6D"/>
    <w:rsid w:val="005B6D77"/>
    <w:rsid w:val="00711F00"/>
    <w:rsid w:val="007A7AC8"/>
    <w:rsid w:val="007C48C5"/>
    <w:rsid w:val="007D53D8"/>
    <w:rsid w:val="0082558E"/>
    <w:rsid w:val="0087237E"/>
    <w:rsid w:val="008952EB"/>
    <w:rsid w:val="008A5069"/>
    <w:rsid w:val="008B3CE0"/>
    <w:rsid w:val="00946EAD"/>
    <w:rsid w:val="00954E95"/>
    <w:rsid w:val="009D0D10"/>
    <w:rsid w:val="009D5C55"/>
    <w:rsid w:val="00A943D4"/>
    <w:rsid w:val="00AA3A5D"/>
    <w:rsid w:val="00AB5479"/>
    <w:rsid w:val="00B962C8"/>
    <w:rsid w:val="00BB5072"/>
    <w:rsid w:val="00BE0071"/>
    <w:rsid w:val="00C96D9B"/>
    <w:rsid w:val="00D2370E"/>
    <w:rsid w:val="00DF6659"/>
    <w:rsid w:val="00E42B87"/>
    <w:rsid w:val="00E42D61"/>
    <w:rsid w:val="00E65EBE"/>
    <w:rsid w:val="00EB6B1E"/>
    <w:rsid w:val="00EB6BF6"/>
    <w:rsid w:val="00F92077"/>
    <w:rsid w:val="00F975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3364</Words>
  <Characters>1919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45</cp:revision>
  <dcterms:created xsi:type="dcterms:W3CDTF">2025-11-20T06:48:00Z</dcterms:created>
  <dcterms:modified xsi:type="dcterms:W3CDTF">2025-11-25T12:40:00Z</dcterms:modified>
</cp:coreProperties>
</file>